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05-0530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40912048277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40912048277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округа-Югры),УИН 0412365400135005302520111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